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2D" w:rsidRDefault="00446926">
      <w:bookmarkStart w:id="0" w:name="_GoBack"/>
      <w:bookmarkEnd w:id="0"/>
      <w:r>
        <w:rPr>
          <w:b/>
          <w:color w:val="000000"/>
        </w:rPr>
        <w:t xml:space="preserve">                                              </w:t>
      </w:r>
    </w:p>
    <w:p w:rsidR="00B8382D" w:rsidRDefault="00B8382D">
      <w:pPr>
        <w:rPr>
          <w:b/>
          <w:color w:val="000000"/>
        </w:rPr>
      </w:pPr>
    </w:p>
    <w:p w:rsidR="00B8382D" w:rsidRDefault="00B8382D">
      <w:pPr>
        <w:rPr>
          <w:b/>
          <w:color w:val="000000"/>
        </w:rPr>
      </w:pPr>
    </w:p>
    <w:p w:rsidR="00B8382D" w:rsidRDefault="00B8382D">
      <w:pPr>
        <w:rPr>
          <w:b/>
          <w:color w:val="000000"/>
        </w:rPr>
      </w:pPr>
    </w:p>
    <w:p w:rsidR="00B8382D" w:rsidRDefault="00B8382D">
      <w:pPr>
        <w:rPr>
          <w:b/>
          <w:color w:val="000000"/>
        </w:rPr>
      </w:pPr>
    </w:p>
    <w:p w:rsidR="00B8382D" w:rsidRDefault="00446926">
      <w:r>
        <w:rPr>
          <w:b/>
          <w:color w:val="000000"/>
        </w:rPr>
        <w:t xml:space="preserve">                                                        </w:t>
      </w:r>
      <w:r>
        <w:rPr>
          <w:rFonts w:ascii="Times New Roman" w:hAnsi="Times New Roman"/>
          <w:b/>
          <w:color w:val="000000"/>
        </w:rPr>
        <w:t xml:space="preserve">Способ </w:t>
      </w:r>
      <w:r>
        <w:rPr>
          <w:rFonts w:ascii="Times New Roman" w:hAnsi="Times New Roman"/>
          <w:b/>
        </w:rPr>
        <w:t>применения</w:t>
      </w:r>
      <w:r>
        <w:rPr>
          <w:rFonts w:ascii="Times New Roman" w:hAnsi="Times New Roman"/>
        </w:rPr>
        <w:t xml:space="preserve">: </w:t>
      </w:r>
    </w:p>
    <w:p w:rsidR="00B8382D" w:rsidRDefault="00446926">
      <w:pPr>
        <w:shd w:val="clear" w:color="auto" w:fill="FFFFFF"/>
        <w:tabs>
          <w:tab w:val="left" w:pos="773"/>
        </w:tabs>
        <w:jc w:val="both"/>
      </w:pPr>
      <w:r>
        <w:rPr>
          <w:rFonts w:ascii="Times New Roman" w:hAnsi="Times New Roman"/>
          <w:b/>
          <w:i/>
        </w:rPr>
        <w:t>Гигиеническая обработка рук: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2 мл средства нанести на влажные кисти рук и образовавшейся пеной обработать руки в течение 1 </w:t>
      </w:r>
      <w:r>
        <w:rPr>
          <w:rFonts w:ascii="Times New Roman" w:hAnsi="Times New Roman"/>
        </w:rPr>
        <w:t>минуты, затем пену хорошо смыть водой.</w:t>
      </w:r>
    </w:p>
    <w:p w:rsidR="00B8382D" w:rsidRDefault="00446926">
      <w:pPr>
        <w:shd w:val="clear" w:color="auto" w:fill="FFFFFF"/>
        <w:tabs>
          <w:tab w:val="left" w:pos="773"/>
        </w:tabs>
        <w:jc w:val="both"/>
      </w:pPr>
      <w:r>
        <w:rPr>
          <w:rFonts w:ascii="Times New Roman" w:hAnsi="Times New Roman"/>
          <w:b/>
          <w:i/>
        </w:rPr>
        <w:t xml:space="preserve">Санитарная обработка кожных покровов, в том числе ступней ног: </w:t>
      </w:r>
      <w:r>
        <w:rPr>
          <w:rFonts w:ascii="Times New Roman" w:hAnsi="Times New Roman"/>
        </w:rPr>
        <w:t>нужное количество средства нанести на влажную мочалку и образовавшейся пеной обработать кожные покровы (кроме волосистой части головы), предотвращая попад</w:t>
      </w:r>
      <w:r>
        <w:rPr>
          <w:rFonts w:ascii="Times New Roman" w:hAnsi="Times New Roman"/>
        </w:rPr>
        <w:t>ание средства в глаза, затем пену хорошо смыть водой.</w:t>
      </w:r>
    </w:p>
    <w:p w:rsidR="00B8382D" w:rsidRDefault="00446926">
      <w:pPr>
        <w:shd w:val="clear" w:color="auto" w:fill="FFFFFF"/>
        <w:jc w:val="both"/>
      </w:pPr>
      <w:r>
        <w:rPr>
          <w:rFonts w:ascii="Times New Roman" w:hAnsi="Times New Roman"/>
          <w:b/>
          <w:i/>
        </w:rPr>
        <w:t>Мойка, совмещенная с дезинфекцией, посуды, приборов, инвентаря:</w:t>
      </w:r>
      <w:r>
        <w:rPr>
          <w:rFonts w:ascii="Times New Roman" w:hAnsi="Times New Roman"/>
        </w:rPr>
        <w:t xml:space="preserve"> Для мойки посуды, приборов (в </w:t>
      </w:r>
      <w:proofErr w:type="spellStart"/>
      <w:r>
        <w:rPr>
          <w:rFonts w:ascii="Times New Roman" w:hAnsi="Times New Roman"/>
        </w:rPr>
        <w:t>т.ч</w:t>
      </w:r>
      <w:proofErr w:type="spellEnd"/>
      <w:r>
        <w:rPr>
          <w:rFonts w:ascii="Times New Roman" w:hAnsi="Times New Roman"/>
        </w:rPr>
        <w:t>. однократного использования), инвентаря используют 10% рабочий раствор средства.</w:t>
      </w:r>
    </w:p>
    <w:p w:rsidR="00B8382D" w:rsidRDefault="00446926">
      <w:pPr>
        <w:shd w:val="clear" w:color="auto" w:fill="FFFFFF"/>
        <w:jc w:val="both"/>
      </w:pPr>
      <w:r>
        <w:rPr>
          <w:rFonts w:ascii="Times New Roman" w:hAnsi="Times New Roman"/>
        </w:rPr>
        <w:t>Для дезинфекции посуды,</w:t>
      </w:r>
      <w:r>
        <w:rPr>
          <w:rFonts w:ascii="Times New Roman" w:hAnsi="Times New Roman"/>
        </w:rPr>
        <w:t xml:space="preserve"> приборов, инвентаря используют концентрат средства: небольшое количество мыла наносят на губку или непосредственно на посуду, моют и смывают под проточной водой не менее 1 минуты.</w:t>
      </w:r>
    </w:p>
    <w:p w:rsidR="00B8382D" w:rsidRDefault="00B8382D"/>
    <w:sectPr w:rsidR="00B8382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2D"/>
    <w:rsid w:val="00446926"/>
    <w:rsid w:val="00B8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9EFB9-C2C1-4447-907F-3DA4291C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ind w:firstLine="567"/>
      <w:outlineLvl w:val="1"/>
    </w:pPr>
    <w:rPr>
      <w:rFonts w:ascii="Arial" w:hAnsi="Arial"/>
      <w:b/>
      <w:bCs/>
      <w:i/>
      <w:iCs/>
      <w:sz w:val="28"/>
      <w:szCs w:val="28"/>
      <w:lang w:val="en-US" w:eastAsia="ar-SA"/>
    </w:rPr>
  </w:style>
  <w:style w:type="paragraph" w:styleId="4">
    <w:name w:val="heading 4"/>
    <w:basedOn w:val="a"/>
    <w:next w:val="a"/>
    <w:qFormat/>
    <w:pPr>
      <w:keepNext/>
      <w:spacing w:before="240" w:after="60"/>
      <w:ind w:firstLine="567"/>
      <w:outlineLvl w:val="3"/>
    </w:pPr>
    <w:rPr>
      <w:b/>
      <w:bCs/>
      <w:sz w:val="28"/>
      <w:szCs w:val="28"/>
      <w:lang w:val="en-US" w:eastAsia="ar-SA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8">
    <w:name w:val="ListLabel 8"/>
    <w:qFormat/>
    <w:rPr>
      <w:rFonts w:ascii="Times New Roman" w:hAnsi="Times New Roman" w:cs="Times New Roman"/>
      <w:b/>
      <w:sz w:val="24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6"/>
      <w:u w:val="none"/>
    </w:rPr>
  </w:style>
  <w:style w:type="character" w:customStyle="1" w:styleId="ListLabel2">
    <w:name w:val="ListLabel 2"/>
    <w:qFormat/>
    <w:rPr>
      <w:b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a3">
    <w:name w:val="Основной текст Знак"/>
    <w:basedOn w:val="a0"/>
    <w:qFormat/>
  </w:style>
  <w:style w:type="character" w:customStyle="1" w:styleId="wmi-callto">
    <w:name w:val="wmi-callto"/>
    <w:basedOn w:val="a0"/>
    <w:qFormat/>
  </w:style>
  <w:style w:type="character" w:customStyle="1" w:styleId="70">
    <w:name w:val="Заголовок 7 Знак"/>
    <w:qFormat/>
    <w:rPr>
      <w:rFonts w:ascii="Calibri" w:eastAsia="Times New Roman" w:hAnsi="Calibri" w:cs="Times New Roman"/>
      <w:sz w:val="24"/>
      <w:szCs w:val="24"/>
    </w:rPr>
  </w:style>
  <w:style w:type="character" w:customStyle="1" w:styleId="value">
    <w:name w:val="value"/>
    <w:basedOn w:val="a0"/>
    <w:qFormat/>
  </w:style>
  <w:style w:type="character" w:customStyle="1" w:styleId="FontStyle34">
    <w:name w:val="Font Style34"/>
    <w:qFormat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apple-style-span">
    <w:name w:val="apple-style-span"/>
    <w:qFormat/>
    <w:rPr>
      <w:rFonts w:cs="Times New Roman"/>
    </w:rPr>
  </w:style>
  <w:style w:type="character" w:customStyle="1" w:styleId="a4">
    <w:name w:val="Нижний колонтитул Знак"/>
    <w:basedOn w:val="a0"/>
    <w:qFormat/>
  </w:style>
  <w:style w:type="character" w:customStyle="1" w:styleId="20">
    <w:name w:val="Основной текст 2 Знак"/>
    <w:qFormat/>
    <w:rPr>
      <w:lang w:eastAsia="ar-SA"/>
    </w:rPr>
  </w:style>
  <w:style w:type="character" w:customStyle="1" w:styleId="3">
    <w:name w:val="Основной текст 3 Знак"/>
    <w:qFormat/>
    <w:rPr>
      <w:sz w:val="16"/>
      <w:szCs w:val="16"/>
    </w:rPr>
  </w:style>
  <w:style w:type="character" w:customStyle="1" w:styleId="40">
    <w:name w:val="Заголовок 4 Знак"/>
    <w:qFormat/>
    <w:rPr>
      <w:b/>
      <w:bCs/>
      <w:sz w:val="28"/>
      <w:szCs w:val="28"/>
      <w:lang w:val="en-US" w:eastAsia="ar-SA"/>
    </w:rPr>
  </w:style>
  <w:style w:type="character" w:customStyle="1" w:styleId="21">
    <w:name w:val="Заголовок 2 Знак"/>
    <w:qFormat/>
    <w:rPr>
      <w:rFonts w:ascii="Arial" w:hAnsi="Arial" w:cs="Arial"/>
      <w:b/>
      <w:bCs/>
      <w:i/>
      <w:iCs/>
      <w:sz w:val="28"/>
      <w:szCs w:val="28"/>
      <w:lang w:val="en-US" w:eastAsia="ar-SA"/>
    </w:rPr>
  </w:style>
  <w:style w:type="character" w:styleId="a5">
    <w:name w:val="Strong"/>
    <w:qFormat/>
    <w:rPr>
      <w:b/>
      <w:bCs/>
    </w:rPr>
  </w:style>
  <w:style w:type="character" w:customStyle="1" w:styleId="30">
    <w:name w:val="Основной текст с отступом 3 Знак"/>
    <w:qFormat/>
    <w:rPr>
      <w:sz w:val="28"/>
      <w:lang w:eastAsia="en-US"/>
    </w:rPr>
  </w:style>
  <w:style w:type="character" w:customStyle="1" w:styleId="22">
    <w:name w:val="Основной текст с отступом 2 Знак"/>
    <w:qFormat/>
    <w:rPr>
      <w:sz w:val="28"/>
      <w:lang w:eastAsia="en-US"/>
    </w:rPr>
  </w:style>
  <w:style w:type="character" w:customStyle="1" w:styleId="a6">
    <w:name w:val="Основной текст с отступом Знак"/>
    <w:qFormat/>
    <w:rPr>
      <w:sz w:val="24"/>
      <w:szCs w:val="24"/>
    </w:rPr>
  </w:style>
  <w:style w:type="character" w:customStyle="1" w:styleId="a7">
    <w:name w:val="Текст концевой сноски Знак"/>
    <w:qFormat/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customStyle="1" w:styleId="a8">
    <w:name w:val="Подзаголовок Знак"/>
    <w:qFormat/>
    <w:rPr>
      <w:rFonts w:ascii="Arial" w:hAnsi="Arial"/>
      <w:sz w:val="24"/>
      <w:szCs w:val="24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  <w:basedOn w:val="a0"/>
    <w:qFormat/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f">
    <w:name w:val="index heading"/>
    <w:basedOn w:val="a"/>
    <w:qFormat/>
    <w:pPr>
      <w:suppressLineNumbers/>
    </w:pPr>
  </w:style>
  <w:style w:type="paragraph" w:styleId="af0">
    <w:name w:val="Normal (Web)"/>
    <w:basedOn w:val="a"/>
    <w:qFormat/>
    <w:pPr>
      <w:suppressAutoHyphens/>
      <w:spacing w:before="280" w:after="280"/>
    </w:pPr>
    <w:rPr>
      <w:lang w:eastAsia="ar-SA"/>
    </w:rPr>
  </w:style>
  <w:style w:type="paragraph" w:customStyle="1" w:styleId="23">
    <w:name w:val="Обычный2"/>
    <w:qFormat/>
    <w:pPr>
      <w:widowControl w:val="0"/>
      <w:suppressAutoHyphens/>
      <w:snapToGrid w:val="0"/>
      <w:spacing w:line="432" w:lineRule="auto"/>
      <w:ind w:firstLine="540"/>
    </w:pPr>
    <w:rPr>
      <w:rFonts w:eastAsia="Arial"/>
      <w:sz w:val="22"/>
      <w:lang w:eastAsia="ar-SA"/>
    </w:rPr>
  </w:style>
  <w:style w:type="paragraph" w:styleId="af1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10">
    <w:name w:val="Style10"/>
    <w:basedOn w:val="a"/>
    <w:qFormat/>
    <w:pPr>
      <w:spacing w:line="398" w:lineRule="exact"/>
      <w:ind w:firstLine="692"/>
      <w:jc w:val="both"/>
    </w:pPr>
  </w:style>
  <w:style w:type="paragraph" w:customStyle="1" w:styleId="Style6">
    <w:name w:val="Style6"/>
    <w:basedOn w:val="a"/>
    <w:qFormat/>
    <w:pPr>
      <w:spacing w:line="390" w:lineRule="exact"/>
      <w:ind w:firstLine="650"/>
      <w:jc w:val="both"/>
    </w:pPr>
  </w:style>
  <w:style w:type="paragraph" w:customStyle="1" w:styleId="Iniiaiieoaenonionooiii3">
    <w:name w:val="Iniiaiie oaeno n ionooiii 3"/>
    <w:basedOn w:val="a"/>
    <w:qFormat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10">
    <w:name w:val="Обычный1"/>
    <w:qFormat/>
    <w:pPr>
      <w:widowControl w:val="0"/>
      <w:suppressAutoHyphens/>
      <w:spacing w:line="432" w:lineRule="auto"/>
      <w:ind w:firstLine="540"/>
    </w:pPr>
    <w:rPr>
      <w:rFonts w:eastAsia="Arial"/>
      <w:sz w:val="22"/>
      <w:lang w:eastAsia="ar-SA"/>
    </w:rPr>
  </w:style>
  <w:style w:type="paragraph" w:styleId="31">
    <w:name w:val="Body Text 3"/>
    <w:basedOn w:val="a"/>
    <w:qFormat/>
    <w:pPr>
      <w:spacing w:after="120"/>
    </w:pPr>
    <w:rPr>
      <w:sz w:val="16"/>
      <w:szCs w:val="16"/>
    </w:rPr>
  </w:style>
  <w:style w:type="paragraph" w:styleId="24">
    <w:name w:val="Body Text 2"/>
    <w:basedOn w:val="a"/>
    <w:qFormat/>
    <w:pPr>
      <w:spacing w:after="120" w:line="480" w:lineRule="auto"/>
    </w:pPr>
    <w:rPr>
      <w:lang w:eastAsia="ar-SA"/>
    </w:rPr>
  </w:style>
  <w:style w:type="paragraph" w:customStyle="1" w:styleId="32">
    <w:name w:val="Обычный3"/>
    <w:qFormat/>
    <w:pPr>
      <w:widowControl w:val="0"/>
      <w:suppressAutoHyphens/>
      <w:spacing w:line="432" w:lineRule="auto"/>
      <w:ind w:firstLine="540"/>
    </w:pPr>
    <w:rPr>
      <w:rFonts w:eastAsia="Arial"/>
      <w:sz w:val="22"/>
      <w:lang w:eastAsia="ar-SA"/>
    </w:rPr>
  </w:style>
  <w:style w:type="paragraph" w:customStyle="1" w:styleId="11">
    <w:name w:val="Обычный (веб)1"/>
    <w:basedOn w:val="a"/>
    <w:qFormat/>
    <w:pPr>
      <w:spacing w:before="100" w:after="100"/>
    </w:pPr>
    <w:rPr>
      <w:lang w:eastAsia="ar-SA"/>
    </w:rPr>
  </w:style>
  <w:style w:type="paragraph" w:customStyle="1" w:styleId="210">
    <w:name w:val="Основной текст с отступом 21"/>
    <w:basedOn w:val="a"/>
    <w:qFormat/>
    <w:pPr>
      <w:ind w:firstLine="567"/>
    </w:pPr>
    <w:rPr>
      <w:i/>
      <w:iCs/>
      <w:lang w:val="en-US" w:eastAsia="ar-SA"/>
    </w:rPr>
  </w:style>
  <w:style w:type="paragraph" w:customStyle="1" w:styleId="310">
    <w:name w:val="Основной текст с отступом 31"/>
    <w:basedOn w:val="a"/>
    <w:qFormat/>
    <w:pPr>
      <w:shd w:val="clear" w:color="auto" w:fill="FFFFFF"/>
      <w:suppressAutoHyphens/>
      <w:spacing w:line="298" w:lineRule="exact"/>
      <w:ind w:left="29" w:firstLine="397"/>
    </w:pPr>
    <w:rPr>
      <w:color w:val="000000"/>
      <w:spacing w:val="-3"/>
      <w:sz w:val="26"/>
      <w:szCs w:val="26"/>
      <w:lang w:eastAsia="ar-SA"/>
    </w:rPr>
  </w:style>
  <w:style w:type="paragraph" w:styleId="33">
    <w:name w:val="Body Text Indent 3"/>
    <w:basedOn w:val="a"/>
    <w:qFormat/>
    <w:pPr>
      <w:ind w:left="851"/>
    </w:pPr>
    <w:rPr>
      <w:sz w:val="28"/>
      <w:lang w:eastAsia="en-US"/>
    </w:rPr>
  </w:style>
  <w:style w:type="paragraph" w:styleId="25">
    <w:name w:val="Body Text Indent 2"/>
    <w:basedOn w:val="a"/>
    <w:qFormat/>
    <w:pPr>
      <w:ind w:left="360"/>
    </w:pPr>
    <w:rPr>
      <w:sz w:val="28"/>
      <w:lang w:eastAsia="en-US"/>
    </w:rPr>
  </w:style>
  <w:style w:type="paragraph" w:styleId="af2">
    <w:name w:val="Body Text Indent"/>
    <w:basedOn w:val="a"/>
    <w:pPr>
      <w:spacing w:before="120" w:after="0"/>
      <w:ind w:firstLine="709"/>
      <w:jc w:val="both"/>
    </w:pPr>
  </w:style>
  <w:style w:type="paragraph" w:customStyle="1" w:styleId="211">
    <w:name w:val="Основной текст 21"/>
    <w:basedOn w:val="a"/>
    <w:qFormat/>
    <w:pPr>
      <w:jc w:val="both"/>
    </w:pPr>
    <w:rPr>
      <w:lang w:eastAsia="ar-SA"/>
    </w:rPr>
  </w:style>
  <w:style w:type="paragraph" w:styleId="af3">
    <w:name w:val="endnote text"/>
    <w:basedOn w:val="a"/>
    <w:pPr>
      <w:suppressAutoHyphens/>
    </w:pPr>
    <w:rPr>
      <w:rFonts w:eastAsia="Arial Unicode MS" w:cs="Tahoma"/>
      <w:color w:val="000000"/>
      <w:lang w:val="en-US" w:eastAsia="en-US" w:bidi="en-US"/>
    </w:rPr>
  </w:style>
  <w:style w:type="paragraph" w:styleId="af4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styleId="af6">
    <w:name w:val="footnote text"/>
    <w:basedOn w:val="a"/>
    <w:rPr>
      <w:lang w:val="el-GR" w:eastAsia="en-US"/>
    </w:rPr>
  </w:style>
  <w:style w:type="paragraph" w:styleId="af7">
    <w:name w:val="header"/>
    <w:basedOn w:val="a"/>
    <w:pPr>
      <w:tabs>
        <w:tab w:val="center" w:pos="4677"/>
        <w:tab w:val="right" w:pos="9355"/>
      </w:tabs>
    </w:pPr>
  </w:style>
  <w:style w:type="paragraph" w:customStyle="1" w:styleId="DocumentMap">
    <w:name w:val="DocumentMap"/>
    <w:qFormat/>
    <w:rPr>
      <w:rFonts w:ascii="Times New Roman" w:eastAsia="Times New Roman" w:hAnsi="Times New Roman" w:cs="Times New Roman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Власов</dc:creator>
  <dc:description/>
  <cp:lastModifiedBy>Мария</cp:lastModifiedBy>
  <cp:revision>2</cp:revision>
  <dcterms:created xsi:type="dcterms:W3CDTF">2021-01-11T08:08:00Z</dcterms:created>
  <dcterms:modified xsi:type="dcterms:W3CDTF">2021-01-11T08:08:00Z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